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0C8" w:rsidRPr="005047FF" w:rsidRDefault="005B30C8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 xml:space="preserve">Российская  Федерация </w:t>
      </w:r>
    </w:p>
    <w:p w:rsidR="005B30C8" w:rsidRPr="005047FF" w:rsidRDefault="005B30C8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Ростовская область</w:t>
      </w:r>
    </w:p>
    <w:p w:rsidR="005B30C8" w:rsidRPr="005047FF" w:rsidRDefault="005B30C8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Семикаракорск</w:t>
      </w:r>
      <w:r w:rsidR="00310F32" w:rsidRPr="005047FF">
        <w:rPr>
          <w:szCs w:val="24"/>
        </w:rPr>
        <w:t>ий</w:t>
      </w:r>
      <w:r w:rsidR="00CE4668">
        <w:rPr>
          <w:szCs w:val="24"/>
        </w:rPr>
        <w:t xml:space="preserve"> район</w:t>
      </w:r>
    </w:p>
    <w:p w:rsidR="005B30C8" w:rsidRPr="005047FF" w:rsidRDefault="005047FF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М</w:t>
      </w:r>
      <w:r w:rsidR="005B30C8" w:rsidRPr="005047FF">
        <w:rPr>
          <w:szCs w:val="24"/>
        </w:rPr>
        <w:t>униципальное бюджетное общеобразовательное учреждение</w:t>
      </w:r>
    </w:p>
    <w:p w:rsidR="005B30C8" w:rsidRPr="005047FF" w:rsidRDefault="005047FF" w:rsidP="005B30C8">
      <w:pPr>
        <w:spacing w:after="0" w:line="240" w:lineRule="auto"/>
        <w:jc w:val="center"/>
        <w:rPr>
          <w:szCs w:val="24"/>
        </w:rPr>
      </w:pPr>
      <w:r w:rsidRPr="005047FF">
        <w:rPr>
          <w:szCs w:val="24"/>
        </w:rPr>
        <w:t>«</w:t>
      </w:r>
      <w:r w:rsidR="005B30C8" w:rsidRPr="005047FF">
        <w:rPr>
          <w:szCs w:val="24"/>
        </w:rPr>
        <w:t>Шаминская средняя общеобразовательная школа</w:t>
      </w:r>
      <w:r w:rsidRPr="005047FF">
        <w:rPr>
          <w:szCs w:val="24"/>
        </w:rPr>
        <w:t>»</w:t>
      </w: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  <w:r w:rsidRPr="005047FF"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0FB5160" wp14:editId="746DB8B2">
                <wp:simplePos x="0" y="0"/>
                <wp:positionH relativeFrom="column">
                  <wp:posOffset>3215005</wp:posOffset>
                </wp:positionH>
                <wp:positionV relativeFrom="paragraph">
                  <wp:posOffset>219075</wp:posOffset>
                </wp:positionV>
                <wp:extent cx="2839085" cy="1350010"/>
                <wp:effectExtent l="0" t="0" r="3810" b="254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08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0"/>
                                <w:szCs w:val="28"/>
                              </w:rPr>
                            </w:pP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УТВЕРЖДЕНО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Директор 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МБОУ Шаминская СОШ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_____________  Н. А. Кононова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Приказ № </w:t>
                            </w:r>
                            <w:r w:rsidR="00420A0D">
                              <w:rPr>
                                <w:bCs/>
                                <w:szCs w:val="24"/>
                              </w:rPr>
                              <w:t>2</w:t>
                            </w:r>
                            <w:r w:rsidR="00E95BE1">
                              <w:rPr>
                                <w:bCs/>
                                <w:szCs w:val="24"/>
                              </w:rPr>
                              <w:t>34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 от </w:t>
                            </w:r>
                            <w:r w:rsidR="00420A0D">
                              <w:rPr>
                                <w:bCs/>
                                <w:szCs w:val="24"/>
                              </w:rPr>
                              <w:t>3</w:t>
                            </w:r>
                            <w:r w:rsidR="00310F32" w:rsidRPr="005047FF">
                              <w:rPr>
                                <w:bCs/>
                                <w:szCs w:val="24"/>
                              </w:rPr>
                              <w:t>1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>.</w:t>
                            </w:r>
                            <w:r w:rsidR="00310F32" w:rsidRPr="005047FF">
                              <w:rPr>
                                <w:bCs/>
                                <w:szCs w:val="24"/>
                              </w:rPr>
                              <w:t>08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>.201</w:t>
                            </w:r>
                            <w:r w:rsidR="00310F32" w:rsidRPr="005047FF">
                              <w:rPr>
                                <w:bCs/>
                                <w:szCs w:val="24"/>
                              </w:rPr>
                              <w:t>5</w:t>
                            </w: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 года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FB516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15pt;margin-top:17.25pt;width:223.55pt;height:10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" filled="f" fillcolor="#030" stroked="f">
                <v:textbox>
                  <w:txbxContent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/>
                          <w:bCs/>
                          <w:sz w:val="20"/>
                          <w:szCs w:val="28"/>
                        </w:rPr>
                      </w:pP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УТВЕРЖДЕНО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Директор 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МБОУ Шаминская СОШ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_____________  Н. А. Кононова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Приказ № </w:t>
                      </w:r>
                      <w:r w:rsidR="00420A0D">
                        <w:rPr>
                          <w:bCs/>
                          <w:szCs w:val="24"/>
                        </w:rPr>
                        <w:t>2</w:t>
                      </w:r>
                      <w:r w:rsidR="00E95BE1">
                        <w:rPr>
                          <w:bCs/>
                          <w:szCs w:val="24"/>
                        </w:rPr>
                        <w:t>34</w:t>
                      </w:r>
                      <w:r w:rsidRPr="005047FF">
                        <w:rPr>
                          <w:bCs/>
                          <w:szCs w:val="24"/>
                        </w:rPr>
                        <w:t xml:space="preserve"> от </w:t>
                      </w:r>
                      <w:r w:rsidR="00420A0D">
                        <w:rPr>
                          <w:bCs/>
                          <w:szCs w:val="24"/>
                        </w:rPr>
                        <w:t>3</w:t>
                      </w:r>
                      <w:r w:rsidR="00310F32" w:rsidRPr="005047FF">
                        <w:rPr>
                          <w:bCs/>
                          <w:szCs w:val="24"/>
                        </w:rPr>
                        <w:t>1</w:t>
                      </w:r>
                      <w:r w:rsidRPr="005047FF">
                        <w:rPr>
                          <w:bCs/>
                          <w:szCs w:val="24"/>
                        </w:rPr>
                        <w:t>.</w:t>
                      </w:r>
                      <w:r w:rsidR="00310F32" w:rsidRPr="005047FF">
                        <w:rPr>
                          <w:bCs/>
                          <w:szCs w:val="24"/>
                        </w:rPr>
                        <w:t>08</w:t>
                      </w:r>
                      <w:r w:rsidRPr="005047FF">
                        <w:rPr>
                          <w:bCs/>
                          <w:szCs w:val="24"/>
                        </w:rPr>
                        <w:t>.201</w:t>
                      </w:r>
                      <w:r w:rsidR="00310F32" w:rsidRPr="005047FF">
                        <w:rPr>
                          <w:bCs/>
                          <w:szCs w:val="24"/>
                        </w:rPr>
                        <w:t>5</w:t>
                      </w:r>
                      <w:r w:rsidRPr="005047FF">
                        <w:rPr>
                          <w:bCs/>
                          <w:szCs w:val="24"/>
                        </w:rPr>
                        <w:t xml:space="preserve"> года</w:t>
                      </w:r>
                    </w:p>
                  </w:txbxContent>
                </v:textbox>
              </v:shape>
            </w:pict>
          </mc:Fallback>
        </mc:AlternateContent>
      </w:r>
      <w:r w:rsidRPr="005047FF"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53895D" wp14:editId="0FC982A4">
                <wp:simplePos x="0" y="0"/>
                <wp:positionH relativeFrom="column">
                  <wp:posOffset>-210820</wp:posOffset>
                </wp:positionH>
                <wp:positionV relativeFrom="paragraph">
                  <wp:posOffset>62865</wp:posOffset>
                </wp:positionV>
                <wp:extent cx="3371215" cy="1597660"/>
                <wp:effectExtent l="0" t="0" r="1905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215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30C8" w:rsidRDefault="005B30C8" w:rsidP="005B30C8">
                            <w:pPr>
                              <w:rPr>
                                <w:b/>
                                <w:bCs/>
                                <w:szCs w:val="28"/>
                              </w:rPr>
                            </w:pP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СОГЛАСОВАНО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на педсовете 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 xml:space="preserve">Протокол </w:t>
                            </w:r>
                            <w:r w:rsidRPr="005047FF">
                              <w:rPr>
                                <w:bCs/>
                                <w:szCs w:val="24"/>
                                <w:u w:val="single"/>
                              </w:rPr>
                              <w:t xml:space="preserve">№ </w:t>
                            </w:r>
                            <w:r w:rsidR="00420A0D">
                              <w:rPr>
                                <w:bCs/>
                                <w:szCs w:val="24"/>
                                <w:u w:val="single"/>
                              </w:rPr>
                              <w:t>3</w:t>
                            </w:r>
                            <w:r w:rsidRPr="005047FF">
                              <w:rPr>
                                <w:bCs/>
                                <w:szCs w:val="24"/>
                                <w:u w:val="single"/>
                              </w:rPr>
                              <w:t xml:space="preserve"> от </w:t>
                            </w:r>
                            <w:r w:rsidR="00420A0D">
                              <w:rPr>
                                <w:bCs/>
                                <w:szCs w:val="24"/>
                                <w:u w:val="single"/>
                              </w:rPr>
                              <w:t>31</w:t>
                            </w:r>
                            <w:r w:rsidRPr="005047FF">
                              <w:rPr>
                                <w:bCs/>
                                <w:szCs w:val="24"/>
                                <w:u w:val="single"/>
                              </w:rPr>
                              <w:t>.08.2015</w:t>
                            </w:r>
                          </w:p>
                          <w:p w:rsidR="005B30C8" w:rsidRPr="005047FF" w:rsidRDefault="005B30C8" w:rsidP="005B30C8">
                            <w:pPr>
                              <w:spacing w:after="0" w:line="240" w:lineRule="auto"/>
                              <w:rPr>
                                <w:bCs/>
                                <w:szCs w:val="24"/>
                              </w:rPr>
                            </w:pPr>
                            <w:r w:rsidRPr="005047FF">
                              <w:rPr>
                                <w:bCs/>
                                <w:szCs w:val="24"/>
                              </w:rPr>
                              <w:t>Секретарь_____________И. Л. Бирюкова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3895D" id="Надпись 1" o:spid="_x0000_s1027" type="#_x0000_t202" style="position:absolute;left:0;text-align:left;margin-left:-16.6pt;margin-top:4.95pt;width:265.45pt;height:12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" filled="f" fillcolor="#030" stroked="f">
                <v:textbox>
                  <w:txbxContent>
                    <w:p w:rsidR="005B30C8" w:rsidRDefault="005B30C8" w:rsidP="005B30C8">
                      <w:pPr>
                        <w:rPr>
                          <w:b/>
                          <w:bCs/>
                          <w:szCs w:val="28"/>
                        </w:rPr>
                      </w:pP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СОГЛАСОВАНО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на педсовете 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 xml:space="preserve">Протокол </w:t>
                      </w:r>
                      <w:r w:rsidRPr="005047FF">
                        <w:rPr>
                          <w:bCs/>
                          <w:szCs w:val="24"/>
                          <w:u w:val="single"/>
                        </w:rPr>
                        <w:t xml:space="preserve">№ </w:t>
                      </w:r>
                      <w:r w:rsidR="00420A0D">
                        <w:rPr>
                          <w:bCs/>
                          <w:szCs w:val="24"/>
                          <w:u w:val="single"/>
                        </w:rPr>
                        <w:t>3</w:t>
                      </w:r>
                      <w:r w:rsidRPr="005047FF">
                        <w:rPr>
                          <w:bCs/>
                          <w:szCs w:val="24"/>
                          <w:u w:val="single"/>
                        </w:rPr>
                        <w:t xml:space="preserve"> от </w:t>
                      </w:r>
                      <w:r w:rsidR="00420A0D">
                        <w:rPr>
                          <w:bCs/>
                          <w:szCs w:val="24"/>
                          <w:u w:val="single"/>
                        </w:rPr>
                        <w:t>31</w:t>
                      </w:r>
                      <w:r w:rsidRPr="005047FF">
                        <w:rPr>
                          <w:bCs/>
                          <w:szCs w:val="24"/>
                          <w:u w:val="single"/>
                        </w:rPr>
                        <w:t>.08.2015</w:t>
                      </w:r>
                    </w:p>
                    <w:p w:rsidR="005B30C8" w:rsidRPr="005047FF" w:rsidRDefault="005B30C8" w:rsidP="005B30C8">
                      <w:pPr>
                        <w:spacing w:after="0" w:line="240" w:lineRule="auto"/>
                        <w:rPr>
                          <w:bCs/>
                          <w:szCs w:val="24"/>
                        </w:rPr>
                      </w:pPr>
                      <w:r w:rsidRPr="005047FF">
                        <w:rPr>
                          <w:bCs/>
                          <w:szCs w:val="24"/>
                        </w:rPr>
                        <w:t>Секретарь_____________И. Л. Бирюкова</w:t>
                      </w:r>
                    </w:p>
                  </w:txbxContent>
                </v:textbox>
              </v:shape>
            </w:pict>
          </mc:Fallback>
        </mc:AlternateContent>
      </w: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Pr="005047FF" w:rsidRDefault="005B30C8" w:rsidP="005B30C8">
      <w:pPr>
        <w:pStyle w:val="a4"/>
        <w:jc w:val="center"/>
        <w:rPr>
          <w:rFonts w:ascii="Times New Roman" w:hAnsi="Times New Roman"/>
          <w:b/>
          <w:sz w:val="28"/>
          <w:szCs w:val="24"/>
        </w:rPr>
      </w:pPr>
    </w:p>
    <w:p w:rsidR="005B30C8" w:rsidRDefault="005B30C8" w:rsidP="005B30C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5B30C8" w:rsidRDefault="005B30C8" w:rsidP="005B30C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5B30C8" w:rsidRDefault="005B30C8" w:rsidP="005B30C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5B30C8" w:rsidRDefault="005B30C8" w:rsidP="00EA6473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/>
          <w:b/>
          <w:bCs/>
          <w:color w:val="000000"/>
          <w:sz w:val="20"/>
          <w:szCs w:val="20"/>
          <w:lang w:eastAsia="ru-RU"/>
        </w:rPr>
      </w:pPr>
    </w:p>
    <w:p w:rsidR="00420A0D" w:rsidRPr="00420A0D" w:rsidRDefault="00420A0D" w:rsidP="00420A0D">
      <w:pPr>
        <w:shd w:val="clear" w:color="auto" w:fill="FFFFFF"/>
        <w:spacing w:after="180" w:line="270" w:lineRule="atLeast"/>
        <w:jc w:val="right"/>
        <w:rPr>
          <w:rFonts w:eastAsia="Times New Roman"/>
          <w:color w:val="000000"/>
          <w:szCs w:val="28"/>
          <w:lang w:eastAsia="ru-RU"/>
        </w:rPr>
      </w:pPr>
      <w:r w:rsidRPr="00420A0D">
        <w:rPr>
          <w:rFonts w:eastAsia="Times New Roman"/>
          <w:color w:val="000000"/>
          <w:szCs w:val="28"/>
          <w:lang w:eastAsia="ru-RU"/>
        </w:rPr>
        <w:t> </w:t>
      </w:r>
    </w:p>
    <w:p w:rsidR="00E95BE1" w:rsidRDefault="00E95BE1" w:rsidP="00E95BE1">
      <w:pPr>
        <w:jc w:val="center"/>
        <w:rPr>
          <w:szCs w:val="28"/>
        </w:rPr>
      </w:pPr>
      <w:r>
        <w:rPr>
          <w:b/>
          <w:caps/>
          <w:szCs w:val="28"/>
        </w:rPr>
        <w:t>Положение</w:t>
      </w:r>
    </w:p>
    <w:p w:rsidR="00E95BE1" w:rsidRDefault="00E95BE1" w:rsidP="00E95BE1">
      <w:pPr>
        <w:jc w:val="center"/>
        <w:rPr>
          <w:b/>
          <w:szCs w:val="28"/>
        </w:rPr>
      </w:pPr>
      <w:r>
        <w:rPr>
          <w:b/>
          <w:szCs w:val="28"/>
        </w:rPr>
        <w:t xml:space="preserve">об организации и проведении аттестации в целях подтверждения соответствия </w:t>
      </w:r>
      <w:r>
        <w:rPr>
          <w:b/>
          <w:color w:val="000000" w:themeColor="text1"/>
          <w:szCs w:val="28"/>
        </w:rPr>
        <w:t xml:space="preserve">педагогических работников занимаемым </w:t>
      </w:r>
      <w:r>
        <w:rPr>
          <w:b/>
          <w:szCs w:val="28"/>
        </w:rPr>
        <w:t>ими должностям МБОУ Шаминская СОШ</w:t>
      </w:r>
    </w:p>
    <w:p w:rsidR="00E95BE1" w:rsidRDefault="00E95BE1" w:rsidP="00E95BE1">
      <w:pPr>
        <w:pStyle w:val="ad"/>
        <w:ind w:firstLine="708"/>
        <w:rPr>
          <w:b/>
          <w:sz w:val="28"/>
          <w:szCs w:val="28"/>
        </w:rPr>
      </w:pPr>
    </w:p>
    <w:p w:rsidR="00E95BE1" w:rsidRDefault="00E95BE1" w:rsidP="00E95BE1">
      <w:pPr>
        <w:pStyle w:val="ad"/>
        <w:numPr>
          <w:ilvl w:val="0"/>
          <w:numId w:val="3"/>
        </w:numPr>
        <w:tabs>
          <w:tab w:val="num" w:pos="360"/>
        </w:tabs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E95BE1" w:rsidRDefault="00E95BE1" w:rsidP="00E95BE1">
      <w:pPr>
        <w:pStyle w:val="ad"/>
        <w:rPr>
          <w:sz w:val="28"/>
          <w:szCs w:val="28"/>
        </w:rPr>
      </w:pPr>
      <w:r>
        <w:rPr>
          <w:sz w:val="28"/>
          <w:szCs w:val="28"/>
        </w:rPr>
        <w:t>1.1. Положение разработано на основе нормативно – правовых документов федерального и регионального уровней.</w:t>
      </w:r>
    </w:p>
    <w:p w:rsidR="00E95BE1" w:rsidRDefault="00E95BE1" w:rsidP="00E95BE1">
      <w:pPr>
        <w:pStyle w:val="ad"/>
        <w:rPr>
          <w:sz w:val="28"/>
          <w:szCs w:val="28"/>
        </w:rPr>
      </w:pPr>
      <w:r>
        <w:rPr>
          <w:sz w:val="28"/>
          <w:szCs w:val="28"/>
        </w:rPr>
        <w:t>1.2. Аттестация педагогических работников в целях подтверждения соответствия занимаемым ими должностям в МБОУ Шаминская СОШ проводится в соответствии с: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   1.2.1. Законом Российской Федерации от 29.12.2013 года № 273- ФЗ «Об образовании в Российской Федерации»;</w:t>
      </w:r>
    </w:p>
    <w:p w:rsidR="00E95BE1" w:rsidRDefault="00E95BE1" w:rsidP="00E95BE1">
      <w:pPr>
        <w:pStyle w:val="af"/>
        <w:tabs>
          <w:tab w:val="left" w:pos="851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1.2.2. Приказом Министерства образования и науки РФ от 7 апреля 2014 года № 276 «Об утверждении порядка проведения аттестации педагогических работников организаций, осуществляющих образовательную деятельность».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1.3. Аттестация проводится на основе оценки профессиональной деятельности педагогических работников.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1.4. Аттестации в обязательном порядке подлежат педагогические работники организации, не имеющие квалификационных категорий (первой или высшей), включая педагогических работников, осуществляющих педагогическую деятельность помимо основной работы, а также по совместительству, кроме педагогических работников, указанных в пункте 1.8 данного Положения.</w:t>
      </w: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>1.5. Сроки проведения аттестации.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1. 5.1. Аттестация проводится один раз в пять лет.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1.5.2. В случаях, когда у руководителя организации (далее – руководитель) имеются основания для осуществления оценки профессиональной деятельности педагогического работника в межаттестационный период (жалобы обучающихся, родителей на низкие показатели результатов работы, качества образования, воспитания и др.), руководитель вправе принять решение о проведении внеочередной аттестации педагогического работника, в том числе независимо от наличия у него первой или высшей квалификационной категории, по правилам, предусмотренным настоящим Положением.</w:t>
      </w: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>1.6. Основными задачами аттестации являются: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стимулирование целенаправленного, непрерывного повышения уровня квалификации - педагогических работников, их методологической культуры, личностного профессионального роста;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определение необходимости повышения квалификации педагогических работников;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повышение эффективности и качества педагогической деятельности, выявление перспектив использования потенциальных возможностей педагогических работников;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учёт требований федеральных государственных образовательных стандартов к кадровым условиям реализации образовательных программ при формировании кадрового состава организаций.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1.7. Основными принципами аттестации являются коллегиальность, гласность, открытость, обеспечивающие объективное отношение к педагогическим работникам, недопустимость дискриминации при проведении аттестации.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1.8. Аттестации не подлежат следующие педагогические работники: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а) проработавшие в занимаемой должности менее двух лет в данной организации;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б) беременные женщины;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в) женщины, находящиеся в отпуске по беременности и родам;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г) находящиеся в отпуске по уходу за ребенком до достижения им возраста трех лет;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д) отсутствовавшие на рабочем месте более четырех месяцев в связи с заболеванием.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Аттестация педагогических работников, предусмотренных подпунктами «в» и «г» пункта 1.8 данного Положения, возможна не ранее чем через два года после их выхода из указанных отпусков.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Аттестация педагогических работников, предусмотренных подпунктом «д» пункта 1.8 данного Положения, возможна не ранее чем через год после их выхода на работу.</w:t>
      </w:r>
    </w:p>
    <w:p w:rsidR="00E95BE1" w:rsidRDefault="00E95BE1" w:rsidP="00E95BE1">
      <w:pPr>
        <w:pStyle w:val="ad"/>
        <w:tabs>
          <w:tab w:val="num" w:pos="3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2.Аттестационная комиссия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2.1. Аттестацию педагогических работников осуществляет аттестационная комиссия, самостоятельно формируемая организацией.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2.2. Формирование, структура и состав аттестационной комиссии.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2.2.1. Аттестационная комиссия создается распорядительным актом руководителя в составе председателя комиссии, заместителя председателя, секретаря и членов комиссии и формируется из числа работников организации, в которой работает педагогический работник, представителя выборного органа первичной профсоюзной организации (при наличии такого органа), представителей коллегиальных органов управления организации.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2.2.2. Руководитель организации не может являться председателем аттестационной комиссии.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2.2.3. Состав аттестационной комиссии формируется таким образом, чтобы была исключена возможность конфликта интересов, который мог бы повлиять на принимаемое аттестационной комиссией решение.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2.2.4. Численный состав аттестационной комиссии – не менее 3 человек.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2.2.5. Персональный состав аттестационной комиссии утверждается приказом руководителя.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2.2.6. Срок действия аттестационной комиссии составляет 1 год.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2.2.7. Полномочия отдельных членов аттестационной комиссии могут быть досрочно прекращены приказом руководителя по следующим основаниям: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невозможность выполнения обязанностей по состоянию здоровья;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увольнение члена аттестационной комиссии;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неисполнение или ненадлежащее исполнение обязанностей члена аттестационной комиссии.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2.3. Председатель аттестационной комиссии: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руководит деятельностью аттестационной комиссии;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проводит заседания аттестационной комиссии;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распределяет обязанности между членами аттестационной комиссии;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определяет по согласованию с членами комиссии порядок рассмотрения вопросов;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организует работу членов аттестационной комиссии по рассмотрению предложений, заявлений и жалоб аттестуемых работников, связанных с вопросами их аттестации;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подписывает протоколы заседаний аттестационной комиссии;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контролирует хранение и учет документов по аттестации;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осуществляет другие полномочия.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2.4. В случае временного отсутствия (болезни, отпуска, командировки и других уважительных причин) председателя аттестационной комиссии полномочия председателя комиссии по его поручению осуществляет заместитель председателя комиссии либо один из членов аттестационной комиссии.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2.5. Заместитель председателя аттестационной комиссии: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исполняет обязанности председателя в его отсутствие (отпуск, командировка и т.п.);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участвует в работе аттестационной комиссии;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- проводит консультации педагогических работников;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- рассматривает обращения и жалобы аттестуемых педагогических работников, связанные с вопросами их аттестации;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подписывает протоколы заседаний аттестационной комиссии;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осуществляет другие полномочия.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2.6. Секретарь аттестационной комиссии: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подчиняется непосредственно председателю аттестационной комиссии;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организует заседания аттестационной комиссии и сообщает членам комиссии о дате и повестке дня ее заседания;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осуществляет прием и регистрацию документов (представления, дополнительных собственных сведений педагогического работника, заявления о несогласии с представлением);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- ведет и оформляет протоколы заседаний аттестационной комиссии;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- обеспечивает оформление выписок из протокола заседания аттестационной комиссии;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участвует в решении споров и конфликтных ситуаций, связанных с аттестацией педагогических работников;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обеспечивает хранение и учёт документов по аттестации педагогических работников;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подписывает протоколы заседаний аттестационной комиссии, выписки из протокола;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осуществляет другие полномочия.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2.7. Члены аттестационной комиссии: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участвуют в работе аттестационной комиссии;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подписывают протоколы заседаний аттестационной комиссии.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2.8. Порядок работы аттестационной комиссии.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2.8.1. Заседания аттестационной комиссии проводятся в соответствии с графиком аттестации, утвержденным руководителем.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2.8.2. Заседание считается правомочным, если на нем присутствует не менее двух третей от общего числа членов комиссии.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2.9. К документации аттестационной комиссии относятся: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- приказ руководителя о составе, графике заседаний аттестационной комиссии;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протоколы заседаний аттестационной комиссии;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документы по аттестации педагогических работников в составе личных дел (представление, выписка из протокола заседания аттестационной комиссии);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журналы регистрации документов: 1) журнал регистрации представлений на аттестацию с целью подтверждения соответствия педагогического работника занимаемой должности; 2) журнал регистрации письменных обращений педагогических работников.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</w:p>
    <w:p w:rsidR="00E95BE1" w:rsidRDefault="00E95BE1" w:rsidP="00E95BE1">
      <w:pPr>
        <w:pStyle w:val="ad"/>
        <w:tabs>
          <w:tab w:val="num" w:pos="3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Подготовка к аттестации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3.1.Решение о проведении аттестации педагогических работников принимается руководителем. Руководитель издает соответствующий распорядительный акт, включающий в себя список работников, подлежащих </w:t>
      </w:r>
      <w:r>
        <w:rPr>
          <w:sz w:val="28"/>
          <w:szCs w:val="28"/>
        </w:rPr>
        <w:lastRenderedPageBreak/>
        <w:t>аттестации, график проведения аттестации и доводит его под роспись до сведения каждого аттестуемого не менее чем за месяц до начала аттестации.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3.2. В графике проведения аттестации указываются: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ФИО педагогического работника, подлежащего аттестации;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должность педагогического работника;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дата и время проведения аттестации;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дата направления представления руководителя в аттестационную комиссию.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3.3. Представление руководителя.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3.3.1. Проведение аттестации педагогических работников осуществляется на основании представления работодателя в аттестационную комиссию.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3.3.2. В представлении руководителя должны содержаться следующие сведения о педагогическом работнике: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а) фамилия, имя, отчество;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б) наименование должности на дату проведения аттестации;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в) дата заключения по этой должности трудового договора;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г) уровень образования и квалификация по направлению подготовки;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д) информация о прохождении повышения квалификации;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е) результаты предыдущих аттестаций (в случае их проведения);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ж) мотивированная всесторонняя и объективная оценка профессиональных, деловых качеств, результатов профессиональной деятельности на основе квалификационной характеристики по занимаемой должности и (или) профессиональных стандартов, в том числе в случаях, когда высшее или среднее профессиональное образование педагогических работников не соответствует профилю преподаваемого предмета либо профилю педагогической деятельности в организации, участия в деятельности методических объединений и иных формах методической работы (Приложение №1)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3.3.3. Педагогический работник с представлением должен быть ознакомлен руководителем под роспись не позднее, чем за месяц до дня проведения аттестации. После ознакомления с представлением педагогический работник имеет право представить в аттестационную комиссию собственные сведения, характеризующие его трудовую деятельность за период с даты предыдущей аттестации (при первичной аттестации – с даты поступления на работу), а также заявление с соответствующим обоснованием в случае несогласия со сведениями, содержащимися в представлении руководителя.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3.3.4. При отказе педагогического работника от ознакомления с представлением руководителя составляется соответствующий акт, который подписывается руководителем и лицами, в присутствии которых составлен акт.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</w:p>
    <w:p w:rsidR="00E95BE1" w:rsidRDefault="00E95BE1" w:rsidP="00E95BE1">
      <w:pPr>
        <w:pStyle w:val="ad"/>
        <w:tabs>
          <w:tab w:val="num" w:pos="3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Проведение аттестации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4.1. Педагогический работник должен лично присутствовать при его аттестации на заседании аттестационной комиссии.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4.2. В случае невозможности присутствия работника в день проведения аттестации на заседании аттестационной комиссии по уважительным причинам (болезнь, командировка и др.) в график аттестации вносятся соответствующие изменения.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4.3. При неявке педагогического работника на заседание аттестационной комиссии без уважительной причины комиссия вправе провести аттестацию в его отсутствие.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4.4. Оценка деятельности аттестуемого.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4.4.1. Аттестационная комиссия рассматривает сведения о педагогическом работнике, содержащиеся в представлении руководителя, заявление аттестуемого с соответствующим обоснованием в случае несогласия с представлением руководителя, а также дает оценку соответствия педагогического работника квалификационным требованиям по занимаемой должности.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4.4.2. Обсуждение профессиональных и личностных качеств работника применительно к его должностным обязанностям и полномочиям должно быть объективным и доброжелательным.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4.4.3. Оценка деятельности работника основывается на его соответствии квалификационным требованиям по занимаемой должности, определении его участия в решении поставленных перед организацией задач, сложности выполняемой им работы, ее результативности. При этом должны учитываться профессиональные знания педагогического работника, опыт работы, повышение квалификации и переподготовка.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4.4.4. Члены аттестационной комиссии при необходимости вправе задавать педагогическому работнику вопросы, связанные с выполнением должностных обязанностей. 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4.4.5. Секретарь аттестационной комиссии ведет протокол заседания аттестационной комиссии (далее – протокол), в котором фиксирует ее решения и результаты голосования. Протокол подписывается председателем, заместителем председателя, секретарем и членами аттестационной комиссии, присутствовавшими на заседании, и хранится у руководителя.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4.5. Порядок принятия решений аттестационной комиссией.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4.5.1. По результатам аттестации педагогического работника аттестационная комиссия принимает одно из следующих решений: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соответствует занимаемой должности (указывается должность работника);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- соответствует занимаемой должности (указывается должность работника) при условии прохождения профессиональной переподготовки или повышения квалификации;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- не соответствует занимаемой должности (указывается должность работника).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4.5.2. Решение аттестационной комиссией принимается в отсутствие аттестуемого педагогического работника открытым голосованием большинством голосов присутствующих на заседании членов аттестационной комиссии.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4.5.3. При равном количестве голосов членов аттестационной комиссии считается, что педагогический работник соответствует занимаемой должности.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4.5.4. При прохождении аттестации педагогический работник, являющийся членом аттестационной комиссии, не участвует в голосовании по своей кандидатуре.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4.5.5. Результаты аттестации педагогического работника, непосредственно присутствующего на заседании аттестационной комиссии, сообщаются ему после подведения итогов голосования.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4.5.6. Педагогический работник знакомится под роспись с результатами аттестации, оформленными протоколом.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4.6. Выписка из протокола.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4.6.1. На каждого педагогического работника, прошедшего аттестацию, составляется выписка из протокола, которая подписывается секретарем аттестационной комиссии и содержит следующие сведения: фамилию, имя, отчество аттестуемого, наименование его должности, дату проведения заседания аттестационной комиссии, результаты голосования при принятии решения.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4.6.2. Аттестованный работник знакомится с выпиской из протокола под расписку.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4.6.3. Выписка из протокола и представление руководителя хранятся в личном деле педагогического работника.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4.7. Решения, принимаемые руководителем.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4.7.1. Результаты аттестации работника представляются руководителю не позднее чем через три дня после ее проведения.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4.7.2. В случае признания педагогического работника соответствующим занимаемой должности при условии прохождения профессиональной переподготовки или повышения квалификации руководитель принимает меры к направлению его на профессиональную переподготовку или повышение квалификации в срок не позднее одного года после принятия аттестационной комиссией соответствующего решения.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4.7.3. По завершению обучения педагогический работник представляет в аттестационную комиссию отчет об освоении программ профессиональной переподготовки или повышения квалификации.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4.7.4. В случае признания педагогического работника по результатам аттестации несоответствующим занимаемой должности вследствие недостаточной квалификации трудовой договор с ним может быть расторгнут в соответствии с пунктом 3 части 1 статьи 81пунктом 3 части 1 статьи 81 Трудового кодекса Российской Федерации. Увольнение по данному основанию допускается, если невозможно перевести педагогического работника с его письменного согласия на другую имеющуюся у руководителя работу (как вакантную должность или работу, соответствующую квалификации работника, так и вакантную нижестоящую должность или нижеоплачиваемую работу), которую работник может выполнять с учетом его </w:t>
      </w:r>
      <w:r>
        <w:rPr>
          <w:sz w:val="28"/>
          <w:szCs w:val="28"/>
        </w:rPr>
        <w:lastRenderedPageBreak/>
        <w:t>состояния здоровья (часть 3 статьи 81часть 3 статьи 81 Трудового кодекса Российской Федерации).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4.8. Результаты аттестации педагогический работник вправе обжаловать в суде в соответствии с  законодательством Российской Федерации.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4.9. Аттестационная комиссия образовательной организации по представлению руководителя вправе выносить рекомендации о возможности приема на работу на должности педагогических работников лиц, не имеющих специальной подготовки или стажа работы, установленных в разделе «Требования к квалификации» квалификационных характеристик, но обладающих достаточным практическим опытом и компетентностью, как это установлено пунктом 9 «Общих положений» раздела «Квалификационные характеристики должностей работников образования» Единого квалификационного справочника должностей руководителей, специалистов и служащих, утвержденного приказом Минздравсоцразвития Российской Федерации от 26.08.2010 № 761н, зарегистрированного в Минюсте Российской Федерации 06.10.2010, регистрационный № 18638.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 xml:space="preserve">4.10. Подведение итогов аттестации. 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После проведения аттестации педагогических работников ежегодно издается распоряжение (или иной акт) руководителя, в котором рассматриваются результаты аттестации, утверждается план мероприятий, направленных на улучшение эффективности работы педагогических работников организации, выполнение предложений работников, поступивших в ходе аттестации.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</w:p>
    <w:p w:rsidR="00E95BE1" w:rsidRDefault="00E95BE1" w:rsidP="00E95BE1">
      <w:pPr>
        <w:pStyle w:val="ad"/>
        <w:tabs>
          <w:tab w:val="num" w:pos="3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Формы письменного квалификационного испытания </w:t>
      </w:r>
    </w:p>
    <w:p w:rsidR="00E95BE1" w:rsidRDefault="00E95BE1" w:rsidP="00E95BE1">
      <w:pPr>
        <w:tabs>
          <w:tab w:val="num" w:pos="360"/>
        </w:tabs>
        <w:jc w:val="center"/>
        <w:rPr>
          <w:b/>
          <w:szCs w:val="28"/>
        </w:rPr>
      </w:pPr>
      <w:r>
        <w:rPr>
          <w:b/>
          <w:szCs w:val="28"/>
        </w:rPr>
        <w:t>и порядок его проведения</w:t>
      </w:r>
    </w:p>
    <w:p w:rsidR="00E95BE1" w:rsidRDefault="00E95BE1" w:rsidP="00E95BE1">
      <w:pPr>
        <w:tabs>
          <w:tab w:val="num" w:pos="360"/>
        </w:tabs>
        <w:jc w:val="both"/>
        <w:rPr>
          <w:b/>
          <w:szCs w:val="28"/>
        </w:rPr>
      </w:pPr>
    </w:p>
    <w:p w:rsidR="00E95BE1" w:rsidRDefault="00E95BE1" w:rsidP="00E95BE1">
      <w:pPr>
        <w:tabs>
          <w:tab w:val="num" w:pos="360"/>
        </w:tabs>
        <w:jc w:val="both"/>
        <w:rPr>
          <w:szCs w:val="28"/>
        </w:rPr>
      </w:pPr>
      <w:r>
        <w:rPr>
          <w:szCs w:val="28"/>
        </w:rPr>
        <w:t>5.1. Аттестация педагогических работников в целях подтверждения соответствия занимаемой должности проводится посредством прохождения педагогическими работниками квалификационных испытаний по вопросам, связанным с осуществлением ими педагогической деятельности по занимаемой должности.</w:t>
      </w:r>
    </w:p>
    <w:p w:rsidR="00E95BE1" w:rsidRDefault="00E95BE1" w:rsidP="00E95BE1">
      <w:pPr>
        <w:tabs>
          <w:tab w:val="num" w:pos="360"/>
        </w:tabs>
        <w:jc w:val="both"/>
        <w:rPr>
          <w:szCs w:val="28"/>
        </w:rPr>
      </w:pPr>
      <w:r>
        <w:rPr>
          <w:szCs w:val="28"/>
        </w:rPr>
        <w:t>5.2. Квалификационные испытания – это процедура оценки уровня профессиональной компетентности педагогических работников, которая  проходит в виде письменного квалификационного испытания в следующих вариативных формах:</w:t>
      </w:r>
    </w:p>
    <w:p w:rsidR="00E95BE1" w:rsidRDefault="00E95BE1" w:rsidP="00E95BE1">
      <w:pPr>
        <w:tabs>
          <w:tab w:val="num" w:pos="360"/>
        </w:tabs>
        <w:jc w:val="both"/>
        <w:rPr>
          <w:szCs w:val="28"/>
        </w:rPr>
      </w:pPr>
      <w:r>
        <w:rPr>
          <w:szCs w:val="28"/>
        </w:rPr>
        <w:t xml:space="preserve">   1.</w:t>
      </w:r>
      <w:r>
        <w:rPr>
          <w:szCs w:val="28"/>
        </w:rPr>
        <w:tab/>
        <w:t>подготовка конспекта урока (занятия) по предмету (направлению деятельности), который он преподает (осуществляет) в текущем году;</w:t>
      </w:r>
    </w:p>
    <w:p w:rsidR="00E95BE1" w:rsidRDefault="00E95BE1" w:rsidP="00E95BE1">
      <w:pPr>
        <w:tabs>
          <w:tab w:val="num" w:pos="360"/>
        </w:tabs>
        <w:jc w:val="both"/>
        <w:rPr>
          <w:szCs w:val="28"/>
        </w:rPr>
      </w:pPr>
      <w:r>
        <w:rPr>
          <w:szCs w:val="28"/>
        </w:rPr>
        <w:t xml:space="preserve">   2.</w:t>
      </w:r>
      <w:r>
        <w:rPr>
          <w:szCs w:val="28"/>
        </w:rPr>
        <w:tab/>
        <w:t>комплексное тестирование (оценка уровня профессиональной компетентности).</w:t>
      </w:r>
    </w:p>
    <w:p w:rsidR="00E95BE1" w:rsidRDefault="00E95BE1" w:rsidP="00E95BE1">
      <w:pPr>
        <w:tabs>
          <w:tab w:val="num" w:pos="360"/>
        </w:tabs>
        <w:jc w:val="both"/>
        <w:rPr>
          <w:szCs w:val="28"/>
        </w:rPr>
      </w:pPr>
      <w:r>
        <w:rPr>
          <w:szCs w:val="28"/>
        </w:rPr>
        <w:lastRenderedPageBreak/>
        <w:t xml:space="preserve">5.2. Конспект урока (занятия). Учебный предмет (направление деятельности), программа, в рамках которой будет выполняться письменная работа,  и возрастная группа учащихся определяются педагогом заранее. </w:t>
      </w:r>
    </w:p>
    <w:p w:rsidR="00E95BE1" w:rsidRDefault="00E95BE1" w:rsidP="00E95BE1">
      <w:pPr>
        <w:tabs>
          <w:tab w:val="num" w:pos="360"/>
        </w:tabs>
        <w:jc w:val="both"/>
        <w:rPr>
          <w:szCs w:val="28"/>
        </w:rPr>
      </w:pPr>
      <w:r>
        <w:rPr>
          <w:szCs w:val="28"/>
        </w:rPr>
        <w:t>Конкретная тема урока задается непосредственно на квалификационном испытании экспертом.</w:t>
      </w:r>
    </w:p>
    <w:p w:rsidR="00E95BE1" w:rsidRDefault="00E95BE1" w:rsidP="00E95BE1">
      <w:pPr>
        <w:tabs>
          <w:tab w:val="num" w:pos="360"/>
        </w:tabs>
        <w:jc w:val="both"/>
        <w:rPr>
          <w:szCs w:val="28"/>
        </w:rPr>
      </w:pPr>
      <w:r>
        <w:rPr>
          <w:szCs w:val="28"/>
        </w:rPr>
        <w:t xml:space="preserve">В ходе написания письменной работы педагогу предлагается раскрыть структуру и предметное содержание урока (занятия), сформулировать цели и задачи урока (занятия) и его отдельных этапов, продемонстрировать владение методами и приемами мотивации учебной деятельности, организации учебной деятельности обучающихся, проиллюстрировав это примерами учета индивидуальных особенностей обучающихся и конкретных характеристик класса (группы), в котором будет проводиться урок (занятие). </w:t>
      </w:r>
    </w:p>
    <w:p w:rsidR="00E95BE1" w:rsidRDefault="00E95BE1" w:rsidP="00E95BE1">
      <w:pPr>
        <w:tabs>
          <w:tab w:val="num" w:pos="360"/>
        </w:tabs>
        <w:jc w:val="both"/>
        <w:rPr>
          <w:szCs w:val="28"/>
        </w:rPr>
      </w:pPr>
      <w:r>
        <w:rPr>
          <w:szCs w:val="28"/>
        </w:rPr>
        <w:t>Во время квалификационного испытания педагог может использовать необходимые учебные пособия.</w:t>
      </w:r>
    </w:p>
    <w:p w:rsidR="00E95BE1" w:rsidRDefault="00E95BE1" w:rsidP="00E95BE1">
      <w:pPr>
        <w:tabs>
          <w:tab w:val="num" w:pos="360"/>
        </w:tabs>
        <w:jc w:val="both"/>
        <w:rPr>
          <w:szCs w:val="28"/>
        </w:rPr>
      </w:pPr>
      <w:r>
        <w:rPr>
          <w:szCs w:val="28"/>
        </w:rPr>
        <w:t>5.3. Комплексное тестирование проводится в форме экзамена, который состоит из 50 заданий по 5 направлениям:</w:t>
      </w:r>
    </w:p>
    <w:p w:rsidR="00E95BE1" w:rsidRDefault="00E95BE1" w:rsidP="00E95BE1">
      <w:pPr>
        <w:numPr>
          <w:ilvl w:val="0"/>
          <w:numId w:val="4"/>
        </w:num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знание законов и нормативных правовых актов в сфере образования – 5 вопросов; </w:t>
      </w:r>
    </w:p>
    <w:p w:rsidR="00E95BE1" w:rsidRDefault="00E95BE1" w:rsidP="00E95BE1">
      <w:pPr>
        <w:numPr>
          <w:ilvl w:val="0"/>
          <w:numId w:val="4"/>
        </w:numPr>
        <w:spacing w:after="0" w:line="240" w:lineRule="auto"/>
        <w:jc w:val="both"/>
        <w:rPr>
          <w:szCs w:val="28"/>
        </w:rPr>
      </w:pPr>
      <w:r>
        <w:rPr>
          <w:szCs w:val="28"/>
        </w:rPr>
        <w:t>знание теоретических основ по одному из преподаваемых предметов – 12 вопросов;</w:t>
      </w:r>
    </w:p>
    <w:p w:rsidR="00E95BE1" w:rsidRDefault="00E95BE1" w:rsidP="00E95BE1">
      <w:pPr>
        <w:numPr>
          <w:ilvl w:val="0"/>
          <w:numId w:val="4"/>
        </w:num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 знание теоретических основ методики преподавания предмета и современных технологий обучения и воспитания – 12 вопросов; </w:t>
      </w:r>
    </w:p>
    <w:p w:rsidR="00E95BE1" w:rsidRDefault="00E95BE1" w:rsidP="00E95BE1">
      <w:pPr>
        <w:numPr>
          <w:ilvl w:val="0"/>
          <w:numId w:val="4"/>
        </w:numPr>
        <w:spacing w:after="0" w:line="240" w:lineRule="auto"/>
        <w:jc w:val="both"/>
        <w:rPr>
          <w:szCs w:val="28"/>
        </w:rPr>
      </w:pPr>
      <w:r>
        <w:rPr>
          <w:szCs w:val="28"/>
        </w:rPr>
        <w:t>знание теоретических основ педагогики, психологии, возрастной физиологии 10 вопросов;</w:t>
      </w:r>
    </w:p>
    <w:p w:rsidR="00E95BE1" w:rsidRDefault="00E95BE1" w:rsidP="00E95BE1">
      <w:pPr>
        <w:numPr>
          <w:ilvl w:val="0"/>
          <w:numId w:val="4"/>
        </w:num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 определение уровня ИКТ – компетентности – 11 вопросов.</w:t>
      </w:r>
    </w:p>
    <w:p w:rsidR="00E95BE1" w:rsidRDefault="00E95BE1" w:rsidP="00E95BE1">
      <w:pPr>
        <w:tabs>
          <w:tab w:val="left" w:pos="0"/>
          <w:tab w:val="left" w:pos="993"/>
        </w:tabs>
        <w:jc w:val="both"/>
        <w:rPr>
          <w:szCs w:val="28"/>
        </w:rPr>
      </w:pPr>
      <w:r>
        <w:rPr>
          <w:szCs w:val="28"/>
        </w:rPr>
        <w:t>Максимальное время экзамена - 2 часа на одного педагогического работника.</w:t>
      </w:r>
    </w:p>
    <w:p w:rsidR="00E95BE1" w:rsidRDefault="00E95BE1" w:rsidP="00E95BE1">
      <w:pPr>
        <w:pStyle w:val="ad"/>
        <w:tabs>
          <w:tab w:val="num" w:pos="360"/>
        </w:tabs>
        <w:rPr>
          <w:b/>
          <w:sz w:val="28"/>
          <w:szCs w:val="28"/>
        </w:rPr>
      </w:pPr>
    </w:p>
    <w:p w:rsidR="00E95BE1" w:rsidRDefault="00E95BE1" w:rsidP="00E95BE1">
      <w:pPr>
        <w:pStyle w:val="ad"/>
        <w:tabs>
          <w:tab w:val="num" w:pos="360"/>
        </w:tabs>
        <w:jc w:val="center"/>
        <w:rPr>
          <w:b/>
          <w:sz w:val="28"/>
          <w:szCs w:val="28"/>
        </w:rPr>
      </w:pPr>
    </w:p>
    <w:p w:rsidR="00E95BE1" w:rsidRDefault="00E95BE1" w:rsidP="00E95BE1">
      <w:pPr>
        <w:pStyle w:val="ad"/>
        <w:tabs>
          <w:tab w:val="num" w:pos="3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Оценка квалификационных испытаний</w:t>
      </w:r>
    </w:p>
    <w:p w:rsidR="00E95BE1" w:rsidRDefault="00E95BE1" w:rsidP="00E95BE1">
      <w:pPr>
        <w:pStyle w:val="ad"/>
        <w:tabs>
          <w:tab w:val="num" w:pos="360"/>
        </w:tabs>
        <w:jc w:val="center"/>
        <w:rPr>
          <w:b/>
          <w:sz w:val="28"/>
          <w:szCs w:val="28"/>
        </w:rPr>
      </w:pP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>6.1. В ходе оценивания конспекта урока (занятия) выносится суждение об уровне владения учебным материалом, уровне развития базовых педагогических компетенций и эффективности работы педагога по следующим направлениям:</w:t>
      </w: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в области личностных качеств;</w:t>
      </w: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в области постановки целей и задач педагогической деятельности;</w:t>
      </w: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в области мотивации учебной деятельности;</w:t>
      </w: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в области обеспечения информационной основы деятельности;</w:t>
      </w: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>
        <w:rPr>
          <w:sz w:val="28"/>
          <w:szCs w:val="28"/>
        </w:rPr>
        <w:tab/>
        <w:t>в области разработки программ деятельности и принятия педагогических решений;</w:t>
      </w: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>в области организации учебной деятельности.</w:t>
      </w: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ab/>
        <w:t xml:space="preserve">Итоговый показатель может варьироваться в пределах от 0 до 100 баллов. </w:t>
      </w: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ab/>
        <w:t xml:space="preserve">От 50 до 100 баллов – соответствие занимаемой должности: педагог продемонстрировал владение основным содержанием предмета и владение базовыми педагогическими компетенциями.  </w:t>
      </w:r>
    </w:p>
    <w:p w:rsidR="00E95BE1" w:rsidRDefault="00E95BE1" w:rsidP="00E95BE1">
      <w:pPr>
        <w:pStyle w:val="ad"/>
        <w:tabs>
          <w:tab w:val="num" w:pos="360"/>
        </w:tabs>
        <w:jc w:val="left"/>
        <w:rPr>
          <w:sz w:val="28"/>
          <w:szCs w:val="28"/>
        </w:rPr>
      </w:pPr>
      <w:r>
        <w:rPr>
          <w:sz w:val="28"/>
          <w:szCs w:val="28"/>
        </w:rPr>
        <w:tab/>
        <w:t>От 0 до 49 баллов – несоответствие занимаемой должности: учитель не продемонстрировал знания учебного предмета, недостаточно владеет базовыми педагогическими компетенциями.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6.2. Результаты сдачи квалификационных испытаний в форме экзамена обрабатываются и если аттестуемый набрал количество баллов, составляющее 70% и более (до 100%) от максимально возможного количества баллов то он соответствует занимаемой должности (указывается должность работника). Не соответствует занимаемой должности (указывается должность работника) при условии, если аттестуемый набрал количество баллов, составляющее менее 70% от максимально возможного количества баллов.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  <w:r>
        <w:rPr>
          <w:sz w:val="28"/>
          <w:szCs w:val="28"/>
        </w:rPr>
        <w:t>6.3. Решение Аттестационной комиссии оформляется протоколом</w:t>
      </w:r>
    </w:p>
    <w:p w:rsidR="00E95BE1" w:rsidRDefault="00E95BE1" w:rsidP="00E95BE1">
      <w:pPr>
        <w:pStyle w:val="ad"/>
        <w:tabs>
          <w:tab w:val="num" w:pos="360"/>
        </w:tabs>
        <w:rPr>
          <w:sz w:val="28"/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E95BE1" w:rsidRDefault="00E95BE1" w:rsidP="00E95BE1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D73566" w:rsidRPr="0088268B" w:rsidRDefault="00D73566" w:rsidP="00E95BE1">
      <w:pPr>
        <w:shd w:val="clear" w:color="auto" w:fill="FFFFFF"/>
        <w:spacing w:before="100" w:beforeAutospacing="1" w:after="0" w:line="240" w:lineRule="auto"/>
        <w:rPr>
          <w:sz w:val="24"/>
          <w:szCs w:val="28"/>
        </w:rPr>
      </w:pPr>
      <w:bookmarkStart w:id="0" w:name="_GoBack"/>
      <w:bookmarkEnd w:id="0"/>
    </w:p>
    <w:sectPr w:rsidR="00D73566" w:rsidRPr="0088268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EBC" w:rsidRDefault="00F81EBC" w:rsidP="0088268B">
      <w:pPr>
        <w:spacing w:after="0" w:line="240" w:lineRule="auto"/>
      </w:pPr>
      <w:r>
        <w:separator/>
      </w:r>
    </w:p>
  </w:endnote>
  <w:endnote w:type="continuationSeparator" w:id="0">
    <w:p w:rsidR="00F81EBC" w:rsidRDefault="00F81EBC" w:rsidP="00882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7884701"/>
      <w:docPartObj>
        <w:docPartGallery w:val="Page Numbers (Bottom of Page)"/>
        <w:docPartUnique/>
      </w:docPartObj>
    </w:sdtPr>
    <w:sdtEndPr/>
    <w:sdtContent>
      <w:p w:rsidR="0088268B" w:rsidRDefault="0088268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5BE1">
          <w:rPr>
            <w:noProof/>
          </w:rPr>
          <w:t>10</w:t>
        </w:r>
        <w:r>
          <w:fldChar w:fldCharType="end"/>
        </w:r>
      </w:p>
    </w:sdtContent>
  </w:sdt>
  <w:p w:rsidR="0088268B" w:rsidRDefault="0088268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EBC" w:rsidRDefault="00F81EBC" w:rsidP="0088268B">
      <w:pPr>
        <w:spacing w:after="0" w:line="240" w:lineRule="auto"/>
      </w:pPr>
      <w:r>
        <w:separator/>
      </w:r>
    </w:p>
  </w:footnote>
  <w:footnote w:type="continuationSeparator" w:id="0">
    <w:p w:rsidR="00F81EBC" w:rsidRDefault="00F81EBC" w:rsidP="00882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C0A81"/>
    <w:multiLevelType w:val="multilevel"/>
    <w:tmpl w:val="46C41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092E44"/>
    <w:multiLevelType w:val="hybridMultilevel"/>
    <w:tmpl w:val="2876957A"/>
    <w:lvl w:ilvl="0" w:tplc="F0744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04F9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2062BB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AF8347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336C2F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0342A1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1681E1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89ED8A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418B1F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37BD1DA2"/>
    <w:multiLevelType w:val="hybridMultilevel"/>
    <w:tmpl w:val="06A08C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A8303C"/>
    <w:multiLevelType w:val="hybridMultilevel"/>
    <w:tmpl w:val="8144A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473"/>
    <w:rsid w:val="00032136"/>
    <w:rsid w:val="000547DE"/>
    <w:rsid w:val="00310F32"/>
    <w:rsid w:val="00420A0D"/>
    <w:rsid w:val="005047FF"/>
    <w:rsid w:val="00596A43"/>
    <w:rsid w:val="005B30C8"/>
    <w:rsid w:val="00845F4F"/>
    <w:rsid w:val="0088268B"/>
    <w:rsid w:val="009D04B2"/>
    <w:rsid w:val="00AF1827"/>
    <w:rsid w:val="00B87946"/>
    <w:rsid w:val="00CE4668"/>
    <w:rsid w:val="00D73566"/>
    <w:rsid w:val="00E95BE1"/>
    <w:rsid w:val="00EA6473"/>
    <w:rsid w:val="00F56E39"/>
    <w:rsid w:val="00F8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58AEA7-09C0-468D-8013-7CCA1C66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47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B30C8"/>
    <w:pPr>
      <w:spacing w:after="0" w:line="240" w:lineRule="auto"/>
    </w:pPr>
    <w:rPr>
      <w:rFonts w:ascii="Calibri" w:eastAsia="Calibri" w:hAnsi="Calibr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B87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8794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82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8268B"/>
  </w:style>
  <w:style w:type="paragraph" w:styleId="a9">
    <w:name w:val="footer"/>
    <w:basedOn w:val="a"/>
    <w:link w:val="aa"/>
    <w:uiPriority w:val="99"/>
    <w:unhideWhenUsed/>
    <w:rsid w:val="00882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8268B"/>
  </w:style>
  <w:style w:type="character" w:styleId="ab">
    <w:name w:val="Strong"/>
    <w:basedOn w:val="a0"/>
    <w:uiPriority w:val="22"/>
    <w:qFormat/>
    <w:rsid w:val="00420A0D"/>
    <w:rPr>
      <w:b/>
      <w:bCs/>
    </w:rPr>
  </w:style>
  <w:style w:type="character" w:customStyle="1" w:styleId="apple-converted-space">
    <w:name w:val="apple-converted-space"/>
    <w:basedOn w:val="a0"/>
    <w:rsid w:val="00420A0D"/>
  </w:style>
  <w:style w:type="paragraph" w:styleId="ac">
    <w:name w:val="List Paragraph"/>
    <w:basedOn w:val="a"/>
    <w:uiPriority w:val="34"/>
    <w:qFormat/>
    <w:rsid w:val="00420A0D"/>
    <w:pPr>
      <w:ind w:left="720"/>
      <w:contextualSpacing/>
    </w:pPr>
  </w:style>
  <w:style w:type="paragraph" w:styleId="ad">
    <w:name w:val="Body Text"/>
    <w:basedOn w:val="a"/>
    <w:link w:val="ae"/>
    <w:semiHidden/>
    <w:unhideWhenUsed/>
    <w:rsid w:val="00E95BE1"/>
    <w:p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rsid w:val="00E95BE1"/>
    <w:rPr>
      <w:rFonts w:eastAsia="Times New Roman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E95BE1"/>
    <w:pPr>
      <w:spacing w:after="120" w:line="24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E95BE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3146</Words>
  <Characters>17935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cp:lastPrinted>2015-11-13T07:32:00Z</cp:lastPrinted>
  <dcterms:created xsi:type="dcterms:W3CDTF">2015-12-01T14:05:00Z</dcterms:created>
  <dcterms:modified xsi:type="dcterms:W3CDTF">2015-12-01T14:05:00Z</dcterms:modified>
</cp:coreProperties>
</file>